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A5D12" w:rsidRPr="00D80F02" w:rsidP="002A5D12">
      <w:pPr>
        <w:ind w:firstLine="851"/>
        <w:jc w:val="right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Дело </w:t>
      </w:r>
      <w:r>
        <w:rPr>
          <w:bCs/>
          <w:sz w:val="28"/>
          <w:szCs w:val="28"/>
          <w:lang w:val="ru-RU"/>
        </w:rPr>
        <w:t>05-4</w:t>
      </w:r>
      <w:r w:rsidR="000A3EC8">
        <w:rPr>
          <w:bCs/>
          <w:sz w:val="28"/>
          <w:szCs w:val="28"/>
          <w:lang w:val="ru-RU"/>
        </w:rPr>
        <w:t>21</w:t>
      </w:r>
      <w:r>
        <w:rPr>
          <w:bCs/>
          <w:sz w:val="28"/>
          <w:szCs w:val="28"/>
          <w:lang w:val="ru-RU"/>
        </w:rPr>
        <w:t>-0201/2025</w:t>
      </w:r>
    </w:p>
    <w:p w:rsidR="002A5D12" w:rsidP="002A5D12">
      <w:pPr>
        <w:jc w:val="right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ПОСТАНОВЛЕНИЕ</w:t>
      </w: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о назначении административного наказания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2A5D12" w:rsidRPr="00D80F02" w:rsidP="002A5D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гп. Игрим</w:t>
      </w:r>
      <w:r w:rsidRPr="00D80F02"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  <w:lang w:val="ru-RU"/>
        </w:rPr>
        <w:t xml:space="preserve">            </w:t>
      </w:r>
      <w:r w:rsidR="00DF05ED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 xml:space="preserve"> сентября 2025 </w:t>
      </w:r>
      <w:r w:rsidRPr="00D80F02">
        <w:rPr>
          <w:sz w:val="28"/>
          <w:szCs w:val="28"/>
          <w:lang w:val="ru-RU"/>
        </w:rPr>
        <w:t xml:space="preserve">года  </w:t>
      </w:r>
    </w:p>
    <w:p w:rsidR="002A5D12" w:rsidRPr="00D80F02" w:rsidP="002A5D12">
      <w:pPr>
        <w:ind w:firstLine="851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</w:rPr>
        <w:t> </w:t>
      </w:r>
    </w:p>
    <w:p w:rsidR="002A5D12" w:rsidRPr="00D80F02" w:rsidP="002A5D12">
      <w:pPr>
        <w:ind w:firstLine="567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  <w:lang w:val="ru-RU"/>
        </w:rPr>
        <w:t xml:space="preserve">Мировой судья судебного участка № </w:t>
      </w:r>
      <w:r>
        <w:rPr>
          <w:sz w:val="28"/>
          <w:szCs w:val="28"/>
          <w:lang w:val="ru-RU"/>
        </w:rPr>
        <w:t>2</w:t>
      </w:r>
      <w:r w:rsidRPr="00D80F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  Ханты-Мансийского автономного округа – Югры</w:t>
      </w:r>
      <w:r>
        <w:rPr>
          <w:sz w:val="28"/>
          <w:szCs w:val="28"/>
          <w:lang w:val="ru-RU"/>
        </w:rPr>
        <w:t xml:space="preserve"> исполняющий обязанности м</w:t>
      </w:r>
      <w:r w:rsidRPr="00D80F02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го</w:t>
      </w:r>
      <w:r w:rsidRPr="00D80F02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и</w:t>
      </w:r>
      <w:r w:rsidRPr="00D80F02">
        <w:rPr>
          <w:sz w:val="28"/>
          <w:szCs w:val="28"/>
          <w:lang w:val="ru-RU"/>
        </w:rPr>
        <w:t xml:space="preserve"> судебного участка № 1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  Ханты-Мансийского автономного округа – Югры</w:t>
      </w:r>
      <w:r>
        <w:rPr>
          <w:sz w:val="28"/>
          <w:szCs w:val="28"/>
          <w:lang w:val="ru-RU"/>
        </w:rPr>
        <w:t xml:space="preserve"> Сафин Р.Ф.</w:t>
      </w:r>
      <w:r w:rsidRPr="00D80F02">
        <w:rPr>
          <w:sz w:val="28"/>
          <w:szCs w:val="28"/>
          <w:lang w:val="ru-RU"/>
        </w:rPr>
        <w:t xml:space="preserve">, </w:t>
      </w:r>
    </w:p>
    <w:p w:rsidR="002A5D12" w:rsidRPr="00D80F02" w:rsidP="002A5D12">
      <w:pPr>
        <w:ind w:firstLine="567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  <w:lang w:val="ru-RU"/>
        </w:rPr>
        <w:t xml:space="preserve">рассмотрев в открытом судебном заседании в помещении мирового судьи судебного участка № </w:t>
      </w:r>
      <w:r>
        <w:rPr>
          <w:sz w:val="28"/>
          <w:szCs w:val="28"/>
          <w:lang w:val="ru-RU"/>
        </w:rPr>
        <w:t>2</w:t>
      </w:r>
      <w:r w:rsidRPr="00D80F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дело об </w:t>
      </w:r>
      <w:r w:rsidRPr="00D80F02" w:rsidR="00EB2D71">
        <w:rPr>
          <w:sz w:val="28"/>
          <w:szCs w:val="28"/>
          <w:lang w:val="ru-RU"/>
        </w:rPr>
        <w:t>административном правонарушении</w:t>
      </w:r>
      <w:r w:rsidRPr="00D80F02">
        <w:rPr>
          <w:sz w:val="28"/>
          <w:szCs w:val="28"/>
          <w:lang w:val="ru-RU"/>
        </w:rPr>
        <w:t xml:space="preserve"> </w:t>
      </w:r>
      <w:r w:rsidRPr="00D80F02">
        <w:rPr>
          <w:bCs/>
          <w:sz w:val="28"/>
          <w:szCs w:val="28"/>
          <w:lang w:val="ru-RU"/>
        </w:rPr>
        <w:t>№ 5-</w:t>
      </w:r>
      <w:r w:rsidR="003C4EBC">
        <w:rPr>
          <w:bCs/>
          <w:sz w:val="28"/>
          <w:szCs w:val="28"/>
          <w:lang w:val="ru-RU"/>
        </w:rPr>
        <w:t>4</w:t>
      </w:r>
      <w:r w:rsidR="00AA270A">
        <w:rPr>
          <w:bCs/>
          <w:sz w:val="28"/>
          <w:szCs w:val="28"/>
          <w:lang w:val="ru-RU"/>
        </w:rPr>
        <w:t>21</w:t>
      </w:r>
      <w:r>
        <w:rPr>
          <w:bCs/>
          <w:sz w:val="28"/>
          <w:szCs w:val="28"/>
          <w:lang w:val="ru-RU"/>
        </w:rPr>
        <w:t>-0201</w:t>
      </w:r>
      <w:r w:rsidRPr="00D80F02">
        <w:rPr>
          <w:bCs/>
          <w:sz w:val="28"/>
          <w:szCs w:val="28"/>
          <w:lang w:val="ru-RU"/>
        </w:rPr>
        <w:t>/2025</w:t>
      </w:r>
      <w:r w:rsidRPr="00D80F02">
        <w:rPr>
          <w:sz w:val="28"/>
          <w:szCs w:val="28"/>
          <w:lang w:val="ru-RU"/>
        </w:rPr>
        <w:t>, возбужденное по ч.1 ст.19.</w:t>
      </w:r>
      <w:r w:rsidR="00DF05ED">
        <w:rPr>
          <w:sz w:val="28"/>
          <w:szCs w:val="28"/>
          <w:lang w:val="ru-RU"/>
        </w:rPr>
        <w:t>5</w:t>
      </w:r>
      <w:r w:rsidRPr="00D80F02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 в отношении </w:t>
      </w:r>
      <w:r>
        <w:rPr>
          <w:sz w:val="28"/>
          <w:szCs w:val="28"/>
          <w:lang w:val="ru-RU"/>
        </w:rPr>
        <w:t xml:space="preserve">юридического лица </w:t>
      </w:r>
      <w:r w:rsidR="003C4EBC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3C4EBC">
        <w:rPr>
          <w:sz w:val="28"/>
          <w:szCs w:val="28"/>
          <w:lang w:val="ru-RU"/>
        </w:rPr>
        <w:t>общины коренных малочисленных народов Севера «</w:t>
      </w:r>
      <w:r w:rsidR="00AA270A">
        <w:rPr>
          <w:sz w:val="28"/>
          <w:szCs w:val="28"/>
          <w:lang w:val="ru-RU"/>
        </w:rPr>
        <w:t xml:space="preserve">Вон вухсарн лор» (Лисий сор) (далее </w:t>
      </w:r>
      <w:r w:rsidR="003C4EBC">
        <w:rPr>
          <w:sz w:val="28"/>
          <w:szCs w:val="28"/>
          <w:lang w:val="ru-RU"/>
        </w:rPr>
        <w:t xml:space="preserve">по тексту ОКМНС </w:t>
      </w:r>
      <w:r w:rsidR="00AA270A">
        <w:rPr>
          <w:sz w:val="28"/>
          <w:szCs w:val="28"/>
          <w:lang w:val="ru-RU"/>
        </w:rPr>
        <w:t>«Вон вухсарн лор» (Лисий сор)</w:t>
      </w:r>
      <w:r w:rsidR="003C4EBC">
        <w:rPr>
          <w:sz w:val="28"/>
          <w:szCs w:val="28"/>
          <w:lang w:val="ru-RU"/>
        </w:rPr>
        <w:t>)</w:t>
      </w:r>
      <w:r w:rsidRPr="00B577EB">
        <w:rPr>
          <w:rFonts w:eastAsia="MS Mincho"/>
          <w:sz w:val="28"/>
          <w:szCs w:val="28"/>
          <w:lang w:val="ru-RU"/>
        </w:rPr>
        <w:t xml:space="preserve">, ОГРН </w:t>
      </w:r>
      <w:r w:rsidR="00506C42">
        <w:rPr>
          <w:rFonts w:eastAsia="MS Mincho"/>
          <w:sz w:val="28"/>
          <w:szCs w:val="28"/>
          <w:lang w:val="ru-RU"/>
        </w:rPr>
        <w:t>*</w:t>
      </w:r>
      <w:r w:rsidRPr="00B577EB">
        <w:rPr>
          <w:rFonts w:eastAsia="MS Mincho"/>
          <w:sz w:val="28"/>
          <w:szCs w:val="28"/>
          <w:lang w:val="ru-RU"/>
        </w:rPr>
        <w:t xml:space="preserve">, дата регистрации </w:t>
      </w:r>
      <w:r w:rsidR="00CF2D48">
        <w:rPr>
          <w:rFonts w:eastAsia="MS Mincho"/>
          <w:sz w:val="28"/>
          <w:szCs w:val="28"/>
          <w:lang w:val="ru-RU"/>
        </w:rPr>
        <w:t>06</w:t>
      </w:r>
      <w:r w:rsidRPr="00B577EB">
        <w:rPr>
          <w:rFonts w:eastAsia="MS Mincho"/>
          <w:sz w:val="28"/>
          <w:szCs w:val="28"/>
          <w:lang w:val="ru-RU"/>
        </w:rPr>
        <w:t>.</w:t>
      </w:r>
      <w:r w:rsidR="00734B90">
        <w:rPr>
          <w:rFonts w:eastAsia="MS Mincho"/>
          <w:sz w:val="28"/>
          <w:szCs w:val="28"/>
          <w:lang w:val="ru-RU"/>
        </w:rPr>
        <w:t>0</w:t>
      </w:r>
      <w:r w:rsidR="00CF2D48">
        <w:rPr>
          <w:rFonts w:eastAsia="MS Mincho"/>
          <w:sz w:val="28"/>
          <w:szCs w:val="28"/>
          <w:lang w:val="ru-RU"/>
        </w:rPr>
        <w:t>8</w:t>
      </w:r>
      <w:r w:rsidRPr="00B577EB">
        <w:rPr>
          <w:rFonts w:eastAsia="MS Mincho"/>
          <w:sz w:val="28"/>
          <w:szCs w:val="28"/>
          <w:lang w:val="ru-RU"/>
        </w:rPr>
        <w:t>.</w:t>
      </w:r>
      <w:r w:rsidR="005662F1">
        <w:rPr>
          <w:rFonts w:eastAsia="MS Mincho"/>
          <w:sz w:val="28"/>
          <w:szCs w:val="28"/>
          <w:lang w:val="ru-RU"/>
        </w:rPr>
        <w:t>20</w:t>
      </w:r>
      <w:r w:rsidR="00734B90">
        <w:rPr>
          <w:rFonts w:eastAsia="MS Mincho"/>
          <w:sz w:val="28"/>
          <w:szCs w:val="28"/>
          <w:lang w:val="ru-RU"/>
        </w:rPr>
        <w:t>2</w:t>
      </w:r>
      <w:r w:rsidR="00CF2D48">
        <w:rPr>
          <w:rFonts w:eastAsia="MS Mincho"/>
          <w:sz w:val="28"/>
          <w:szCs w:val="28"/>
          <w:lang w:val="ru-RU"/>
        </w:rPr>
        <w:t>0</w:t>
      </w:r>
      <w:r w:rsidRPr="00B577EB">
        <w:rPr>
          <w:rFonts w:eastAsia="MS Mincho"/>
          <w:sz w:val="28"/>
          <w:szCs w:val="28"/>
          <w:lang w:val="ru-RU"/>
        </w:rPr>
        <w:t xml:space="preserve">, юридический адрес: </w:t>
      </w:r>
      <w:r w:rsidR="00506C42">
        <w:rPr>
          <w:rFonts w:eastAsia="MS Mincho"/>
          <w:sz w:val="28"/>
          <w:szCs w:val="28"/>
          <w:lang w:val="ru-RU"/>
        </w:rPr>
        <w:t>*</w:t>
      </w:r>
      <w:r w:rsidRPr="00B577EB">
        <w:rPr>
          <w:rFonts w:eastAsia="MS Mincho"/>
          <w:sz w:val="28"/>
          <w:szCs w:val="28"/>
          <w:lang w:val="ru-RU"/>
        </w:rPr>
        <w:t xml:space="preserve">, </w:t>
      </w:r>
      <w:r>
        <w:rPr>
          <w:rFonts w:eastAsia="MS Mincho"/>
          <w:sz w:val="28"/>
          <w:szCs w:val="28"/>
          <w:lang w:val="ru-RU"/>
        </w:rPr>
        <w:t>сведения о привлечении в течени</w:t>
      </w:r>
      <w:r w:rsidRPr="00B577EB">
        <w:rPr>
          <w:rFonts w:eastAsia="MS Mincho"/>
          <w:sz w:val="28"/>
          <w:szCs w:val="28"/>
          <w:lang w:val="ru-RU"/>
        </w:rPr>
        <w:t>е последнего календарного года к административной ответственности за совершение однородных правонарушений</w:t>
      </w:r>
      <w:r>
        <w:rPr>
          <w:rFonts w:eastAsia="MS Mincho"/>
          <w:sz w:val="28"/>
          <w:szCs w:val="28"/>
          <w:lang w:val="ru-RU"/>
        </w:rPr>
        <w:t xml:space="preserve"> не предоставлены</w:t>
      </w:r>
      <w:r>
        <w:rPr>
          <w:sz w:val="28"/>
          <w:szCs w:val="28"/>
          <w:lang w:val="ru-RU"/>
        </w:rPr>
        <w:t>,</w:t>
      </w:r>
      <w:r w:rsidRPr="00D80F02">
        <w:rPr>
          <w:sz w:val="28"/>
          <w:szCs w:val="28"/>
          <w:lang w:val="ru-RU"/>
        </w:rPr>
        <w:t xml:space="preserve"> </w:t>
      </w:r>
    </w:p>
    <w:p w:rsidR="007E171B" w:rsidRPr="002A5D12">
      <w:pPr>
        <w:ind w:firstLine="720"/>
        <w:jc w:val="both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у с т а н о в и л: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7E171B" w:rsidRPr="006127BB" w:rsidP="003C371C">
      <w:pPr>
        <w:ind w:firstLine="567"/>
        <w:jc w:val="both"/>
        <w:rPr>
          <w:sz w:val="28"/>
          <w:szCs w:val="28"/>
          <w:lang w:val="ru-RU"/>
        </w:rPr>
      </w:pPr>
      <w:r w:rsidRPr="006127BB">
        <w:rPr>
          <w:rStyle w:val="cat-Dategrp-6rplc-6"/>
          <w:sz w:val="28"/>
          <w:szCs w:val="28"/>
          <w:lang w:val="ru-RU"/>
        </w:rPr>
        <w:t>0</w:t>
      </w:r>
      <w:r w:rsidRPr="006127BB" w:rsidR="005A25BD">
        <w:rPr>
          <w:rStyle w:val="cat-Dategrp-6rplc-6"/>
          <w:sz w:val="28"/>
          <w:szCs w:val="28"/>
          <w:lang w:val="ru-RU"/>
        </w:rPr>
        <w:t>8</w:t>
      </w:r>
      <w:r w:rsidRPr="006127BB">
        <w:rPr>
          <w:rStyle w:val="cat-Dategrp-6rplc-6"/>
          <w:sz w:val="28"/>
          <w:szCs w:val="28"/>
          <w:lang w:val="ru-RU"/>
        </w:rPr>
        <w:t xml:space="preserve"> июля 2025 года в 00 часов 01 минуту</w:t>
      </w:r>
      <w:r w:rsidRPr="006127BB" w:rsidR="0021376C">
        <w:rPr>
          <w:sz w:val="28"/>
          <w:szCs w:val="28"/>
          <w:lang w:val="ru-RU"/>
        </w:rPr>
        <w:t xml:space="preserve"> юридическое лицо </w:t>
      </w:r>
      <w:r w:rsidRPr="006127BB" w:rsidR="005A25BD">
        <w:rPr>
          <w:sz w:val="28"/>
          <w:szCs w:val="28"/>
          <w:lang w:val="ru-RU"/>
        </w:rPr>
        <w:t xml:space="preserve">ОКМНС </w:t>
      </w:r>
      <w:r w:rsidR="00CF2D48">
        <w:rPr>
          <w:sz w:val="28"/>
          <w:szCs w:val="28"/>
          <w:lang w:val="ru-RU"/>
        </w:rPr>
        <w:t>«Вон вухсарн лор» (Лисий сор)</w:t>
      </w:r>
      <w:r w:rsidRPr="006127BB" w:rsidR="0021376C">
        <w:rPr>
          <w:sz w:val="28"/>
          <w:szCs w:val="28"/>
          <w:lang w:val="ru-RU"/>
        </w:rPr>
        <w:t xml:space="preserve">, находящееся по адресу: </w:t>
      </w:r>
      <w:r w:rsidR="00506C42">
        <w:rPr>
          <w:rFonts w:eastAsia="MS Mincho"/>
          <w:sz w:val="28"/>
          <w:szCs w:val="28"/>
          <w:lang w:val="ru-RU"/>
        </w:rPr>
        <w:t>*</w:t>
      </w:r>
      <w:r w:rsidRPr="006127BB" w:rsidR="0021376C">
        <w:rPr>
          <w:sz w:val="28"/>
          <w:szCs w:val="28"/>
          <w:lang w:val="ru-RU"/>
        </w:rPr>
        <w:t xml:space="preserve">, </w:t>
      </w:r>
      <w:r w:rsidRPr="006127BB" w:rsidR="005A25BD">
        <w:rPr>
          <w:sz w:val="28"/>
          <w:szCs w:val="28"/>
          <w:lang w:val="ru-RU"/>
        </w:rPr>
        <w:t xml:space="preserve">не выполнило в установленный срок до </w:t>
      </w:r>
      <w:r w:rsidRPr="006127BB" w:rsidR="00B16C3B">
        <w:rPr>
          <w:sz w:val="28"/>
          <w:szCs w:val="28"/>
          <w:lang w:val="ru-RU"/>
        </w:rPr>
        <w:t>07 июля 2025 года</w:t>
      </w:r>
      <w:r w:rsidRPr="006127BB" w:rsidR="005A25BD">
        <w:rPr>
          <w:sz w:val="28"/>
          <w:szCs w:val="28"/>
          <w:lang w:val="ru-RU"/>
        </w:rPr>
        <w:t xml:space="preserve"> предупреждение о нарушении законодательства РФ, вынесенное Управлением Министерства юстиции РФ по ХМАО-Югре в рамках плановой документарной проверки</w:t>
      </w:r>
      <w:r w:rsidRPr="006127BB" w:rsidR="0021376C">
        <w:rPr>
          <w:sz w:val="28"/>
          <w:szCs w:val="28"/>
          <w:lang w:val="ru-RU"/>
        </w:rPr>
        <w:t>, при следующих обстоятельствах.</w:t>
      </w:r>
    </w:p>
    <w:p w:rsidR="006127BB" w:rsidRPr="006127BB" w:rsidP="003C371C">
      <w:pPr>
        <w:ind w:firstLine="567"/>
        <w:jc w:val="both"/>
        <w:rPr>
          <w:sz w:val="28"/>
          <w:szCs w:val="28"/>
          <w:lang w:val="ru-RU"/>
        </w:rPr>
      </w:pPr>
      <w:r w:rsidRPr="006127BB">
        <w:rPr>
          <w:sz w:val="28"/>
          <w:szCs w:val="28"/>
          <w:lang w:val="ru-RU"/>
        </w:rPr>
        <w:t>На основании Распоряжения Управления Министерства юстиции Российской Федерации по Ханты-Мансийскому автономному округу - Югре от «26» февраля 2025 года № 17</w:t>
      </w:r>
      <w:r w:rsidR="006F08C3">
        <w:rPr>
          <w:sz w:val="28"/>
          <w:szCs w:val="28"/>
          <w:lang w:val="ru-RU"/>
        </w:rPr>
        <w:t>4</w:t>
      </w:r>
      <w:r w:rsidRPr="006127BB">
        <w:rPr>
          <w:sz w:val="28"/>
          <w:szCs w:val="28"/>
          <w:lang w:val="ru-RU"/>
        </w:rPr>
        <w:t xml:space="preserve">-р «О проведении плановой документарной проверки </w:t>
      </w:r>
      <w:r w:rsidRPr="006127BB" w:rsidR="00654C28">
        <w:rPr>
          <w:sz w:val="28"/>
          <w:szCs w:val="28"/>
          <w:lang w:val="ru-RU"/>
        </w:rPr>
        <w:t xml:space="preserve">ОКМНС </w:t>
      </w:r>
      <w:r w:rsidR="006F08C3">
        <w:rPr>
          <w:sz w:val="28"/>
          <w:szCs w:val="28"/>
          <w:lang w:val="ru-RU"/>
        </w:rPr>
        <w:t>«Вон вухсарн лор» (Лисий сор)</w:t>
      </w:r>
      <w:r w:rsidRPr="006127BB">
        <w:rPr>
          <w:sz w:val="28"/>
          <w:szCs w:val="28"/>
          <w:lang w:val="ru-RU"/>
        </w:rPr>
        <w:t xml:space="preserve"> Управлением проведена проверка</w:t>
      </w:r>
      <w:r w:rsidR="00654C28">
        <w:rPr>
          <w:sz w:val="28"/>
          <w:szCs w:val="28"/>
          <w:lang w:val="ru-RU"/>
        </w:rPr>
        <w:t xml:space="preserve"> указанной Общины</w:t>
      </w:r>
      <w:r w:rsidRPr="006127BB">
        <w:rPr>
          <w:sz w:val="28"/>
          <w:szCs w:val="28"/>
          <w:lang w:val="ru-RU"/>
        </w:rPr>
        <w:t xml:space="preserve">. </w:t>
      </w:r>
    </w:p>
    <w:p w:rsidR="007E171B" w:rsidRPr="006127BB" w:rsidP="008C626D">
      <w:pPr>
        <w:tabs>
          <w:tab w:val="left" w:pos="2268"/>
        </w:tabs>
        <w:ind w:firstLine="567"/>
        <w:jc w:val="both"/>
        <w:rPr>
          <w:sz w:val="28"/>
          <w:szCs w:val="28"/>
          <w:lang w:val="ru-RU"/>
        </w:rPr>
      </w:pPr>
      <w:r w:rsidRPr="006127BB">
        <w:rPr>
          <w:sz w:val="28"/>
          <w:szCs w:val="28"/>
          <w:lang w:val="ru-RU"/>
        </w:rPr>
        <w:t>29.04.2025 по юридическому адресу организации, в связи с выявленными нарушениями законодательства Российской Федерации в ходе проверки, направлено Предупреждение о нарушении законодательства Российской Федерации (исх.№86/03-173</w:t>
      </w:r>
      <w:r w:rsidR="006F08C3">
        <w:rPr>
          <w:sz w:val="28"/>
          <w:szCs w:val="28"/>
          <w:lang w:val="ru-RU"/>
        </w:rPr>
        <w:t>2</w:t>
      </w:r>
      <w:r w:rsidRPr="006127BB">
        <w:rPr>
          <w:sz w:val="28"/>
          <w:szCs w:val="28"/>
          <w:lang w:val="ru-RU"/>
        </w:rPr>
        <w:t>/25</w:t>
      </w:r>
      <w:r w:rsidR="008C626D">
        <w:rPr>
          <w:sz w:val="28"/>
          <w:szCs w:val="28"/>
          <w:lang w:val="ru-RU"/>
        </w:rPr>
        <w:t>)</w:t>
      </w:r>
      <w:r w:rsidRPr="006127BB">
        <w:rPr>
          <w:sz w:val="28"/>
          <w:szCs w:val="28"/>
          <w:lang w:val="ru-RU"/>
        </w:rPr>
        <w:t>. Срок устранения нарушений был установлен до 07.07.2025</w:t>
      </w:r>
      <w:r w:rsidR="00654C28">
        <w:rPr>
          <w:sz w:val="28"/>
          <w:szCs w:val="28"/>
          <w:lang w:val="ru-RU"/>
        </w:rPr>
        <w:t>.</w:t>
      </w:r>
      <w:r w:rsidRPr="006127BB">
        <w:rPr>
          <w:sz w:val="28"/>
          <w:szCs w:val="28"/>
          <w:lang w:val="ru-RU"/>
        </w:rPr>
        <w:t xml:space="preserve"> </w:t>
      </w:r>
      <w:r w:rsidR="00654C28">
        <w:rPr>
          <w:sz w:val="28"/>
          <w:szCs w:val="28"/>
          <w:lang w:val="ru-RU"/>
        </w:rPr>
        <w:t>Предупреждение</w:t>
      </w:r>
      <w:r w:rsidRPr="006127BB">
        <w:rPr>
          <w:sz w:val="28"/>
          <w:szCs w:val="28"/>
          <w:lang w:val="ru-RU"/>
        </w:rPr>
        <w:t xml:space="preserve"> организацией получено, что подтверждает </w:t>
      </w:r>
      <w:r w:rsidR="008C626D">
        <w:rPr>
          <w:sz w:val="28"/>
          <w:szCs w:val="28"/>
          <w:lang w:val="ru-RU"/>
        </w:rPr>
        <w:t>почтовое уведомление с датой вручения 23.05.2025</w:t>
      </w:r>
      <w:r w:rsidR="004E59A3">
        <w:rPr>
          <w:sz w:val="28"/>
          <w:szCs w:val="28"/>
          <w:lang w:val="ru-RU"/>
        </w:rPr>
        <w:t>.</w:t>
      </w:r>
      <w:r w:rsidRPr="006127BB">
        <w:rPr>
          <w:sz w:val="28"/>
          <w:szCs w:val="28"/>
          <w:lang w:val="ru-RU"/>
        </w:rPr>
        <w:t xml:space="preserve"> </w:t>
      </w:r>
      <w:r w:rsidRPr="002A5D12" w:rsidR="004E59A3">
        <w:rPr>
          <w:sz w:val="28"/>
          <w:szCs w:val="28"/>
          <w:lang w:val="ru-RU"/>
        </w:rPr>
        <w:t xml:space="preserve">Вместе с тем, к установленному сроку </w:t>
      </w:r>
      <w:r w:rsidRPr="006127BB" w:rsidR="006B2E4F">
        <w:rPr>
          <w:sz w:val="28"/>
          <w:szCs w:val="28"/>
          <w:lang w:val="ru-RU"/>
        </w:rPr>
        <w:t xml:space="preserve">ОКМНС </w:t>
      </w:r>
      <w:r w:rsidR="008C626D">
        <w:rPr>
          <w:sz w:val="28"/>
          <w:szCs w:val="28"/>
          <w:lang w:val="ru-RU"/>
        </w:rPr>
        <w:t>«Вон вухсарн лор» (Лисий сор)</w:t>
      </w:r>
      <w:r w:rsidRPr="002A5D12" w:rsidR="004E59A3">
        <w:rPr>
          <w:sz w:val="28"/>
          <w:szCs w:val="28"/>
          <w:lang w:val="ru-RU"/>
        </w:rPr>
        <w:t xml:space="preserve"> </w:t>
      </w:r>
      <w:r w:rsidR="005C63B1">
        <w:rPr>
          <w:sz w:val="28"/>
          <w:szCs w:val="28"/>
          <w:lang w:val="ru-RU"/>
        </w:rPr>
        <w:t>нарушения,</w:t>
      </w:r>
      <w:r w:rsidR="00D765D1">
        <w:rPr>
          <w:sz w:val="28"/>
          <w:szCs w:val="28"/>
          <w:lang w:val="ru-RU"/>
        </w:rPr>
        <w:t xml:space="preserve"> </w:t>
      </w:r>
      <w:r w:rsidR="00D765D1">
        <w:rPr>
          <w:sz w:val="28"/>
          <w:szCs w:val="28"/>
          <w:lang w:val="ru-RU"/>
        </w:rPr>
        <w:t>указанные в Предупреждении не устранило</w:t>
      </w:r>
      <w:r w:rsidRPr="006127BB">
        <w:rPr>
          <w:sz w:val="28"/>
          <w:szCs w:val="28"/>
          <w:lang w:val="ru-RU"/>
        </w:rPr>
        <w:t xml:space="preserve">, </w:t>
      </w:r>
      <w:r w:rsidRPr="006127BB" w:rsidR="0021376C">
        <w:rPr>
          <w:sz w:val="28"/>
          <w:szCs w:val="28"/>
          <w:lang w:val="ru-RU"/>
        </w:rPr>
        <w:t>чем совершило правонарушение, предусмотренное ч.1 ст.19.</w:t>
      </w:r>
      <w:r w:rsidR="00A46E33">
        <w:rPr>
          <w:sz w:val="28"/>
          <w:szCs w:val="28"/>
          <w:lang w:val="ru-RU"/>
        </w:rPr>
        <w:t>5</w:t>
      </w:r>
      <w:r w:rsidRPr="006127BB" w:rsidR="0021376C">
        <w:rPr>
          <w:sz w:val="28"/>
          <w:szCs w:val="28"/>
          <w:lang w:val="ru-RU"/>
        </w:rPr>
        <w:t xml:space="preserve"> КоАП РФ.</w:t>
      </w:r>
    </w:p>
    <w:p w:rsidR="00056CC3" w:rsidRPr="006127BB" w:rsidP="00056CC3">
      <w:pPr>
        <w:ind w:firstLine="567"/>
        <w:jc w:val="both"/>
        <w:rPr>
          <w:sz w:val="28"/>
          <w:szCs w:val="28"/>
          <w:lang w:val="ru-RU"/>
        </w:rPr>
      </w:pPr>
      <w:r w:rsidRPr="006127BB">
        <w:rPr>
          <w:sz w:val="28"/>
          <w:szCs w:val="28"/>
          <w:lang w:val="ru-RU"/>
        </w:rPr>
        <w:t>Законный представитель юридического лица в судебное заседание не явился, юридическое лицо извещ</w:t>
      </w:r>
      <w:r w:rsidRPr="006127BB" w:rsidR="00A55303">
        <w:rPr>
          <w:sz w:val="28"/>
          <w:szCs w:val="28"/>
          <w:lang w:val="ru-RU"/>
        </w:rPr>
        <w:t>ено</w:t>
      </w:r>
      <w:r w:rsidRPr="006127BB">
        <w:rPr>
          <w:sz w:val="28"/>
          <w:szCs w:val="28"/>
          <w:lang w:val="ru-RU"/>
        </w:rPr>
        <w:t xml:space="preserve"> о месте и времени судебного заседания посредством направления судебной повестки по адресу регистрации привлекаемого лица, указанного в Выписке из ЕГРЮЛ, </w:t>
      </w:r>
      <w:r w:rsidRPr="006127BB" w:rsidR="00A55303">
        <w:rPr>
          <w:sz w:val="28"/>
          <w:szCs w:val="28"/>
          <w:lang w:val="ru-RU"/>
        </w:rPr>
        <w:t xml:space="preserve">что подтверждается </w:t>
      </w:r>
      <w:r w:rsidR="00ED735F">
        <w:rPr>
          <w:sz w:val="28"/>
          <w:szCs w:val="28"/>
          <w:lang w:val="ru-RU"/>
        </w:rPr>
        <w:t>отчетом об отслеживании почтовых отправлений с почтовым идентификатором №800891139312</w:t>
      </w:r>
      <w:r>
        <w:rPr>
          <w:sz w:val="28"/>
          <w:szCs w:val="28"/>
          <w:lang w:val="ru-RU"/>
        </w:rPr>
        <w:t>61</w:t>
      </w:r>
      <w:r w:rsidRPr="006127B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суду предоставил ходатайство о проведении судебного заседания в отсутствии представителя общины,</w:t>
      </w:r>
      <w:r w:rsidRPr="006127BB">
        <w:rPr>
          <w:sz w:val="28"/>
          <w:szCs w:val="28"/>
          <w:lang w:val="ru-RU"/>
        </w:rPr>
        <w:t xml:space="preserve"> ходатайств об отложении судебного заседания от юридического лица не поступало.</w:t>
      </w:r>
    </w:p>
    <w:p w:rsidR="007E171B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Суд на основании ч.2 ст.25.1 КоАП РФ счел возможным рассмотреть дело об административном правонарушении в отсутствие представителя юридического лица. </w:t>
      </w:r>
    </w:p>
    <w:p w:rsidR="007E171B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Изучив и проанализировав письменные материалы дела, мировой судья пришел к следующему.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В соответствии с п. 5 ст. 32 Федерального закона от 12.01.1996 </w:t>
      </w:r>
      <w:r w:rsidRPr="00F608D9">
        <w:rPr>
          <w:sz w:val="28"/>
          <w:szCs w:val="28"/>
        </w:rPr>
        <w:t>N</w:t>
      </w:r>
      <w:r w:rsidRPr="00F608D9">
        <w:rPr>
          <w:sz w:val="28"/>
          <w:szCs w:val="28"/>
          <w:lang w:val="ru-RU"/>
        </w:rPr>
        <w:t>7-ФЗ «О некоммерческих организациях» в отношении некоммерческой организации уполномоченный орган и его должностные лица в порядке, установленном законодательством Российской Федерации, имеют право: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1) запрашивать у органов управления некоммерческой организации их распорядительные документы, за исключением документов, содержащих сведения, которые могут быть получены в соответствии с</w:t>
      </w:r>
      <w:r w:rsidRPr="00F608D9">
        <w:rPr>
          <w:sz w:val="28"/>
          <w:szCs w:val="28"/>
        </w:rPr>
        <w:t> </w:t>
      </w:r>
      <w:hyperlink r:id="rId4" w:anchor="/document/10105879/entry/32052" w:history="1">
        <w:r w:rsidRPr="00F608D9">
          <w:rPr>
            <w:color w:val="0000EE"/>
            <w:sz w:val="28"/>
            <w:szCs w:val="28"/>
            <w:lang w:val="ru-RU"/>
          </w:rPr>
          <w:t>подпунктом 2</w:t>
        </w:r>
      </w:hyperlink>
      <w:r w:rsidRPr="00F608D9">
        <w:rPr>
          <w:sz w:val="28"/>
          <w:szCs w:val="28"/>
        </w:rPr>
        <w:t> </w:t>
      </w:r>
      <w:r w:rsidRPr="00F608D9">
        <w:rPr>
          <w:sz w:val="28"/>
          <w:szCs w:val="28"/>
          <w:lang w:val="ru-RU"/>
        </w:rPr>
        <w:t>настоящего пункта;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2) запрашивать и получать информацию о финансово-хозяйственной деятельности некоммерческих организаций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кредитных и иных финансовых организаций;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3) направлять своих представителей для участия в проводимых некоммерческой организацией мероприятиях;</w:t>
      </w:r>
    </w:p>
    <w:p w:rsidR="006330A3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 4) проводить проверки соответствия деятельности некоммерческой организации, в том числе по расходованию денежных средств и использованию иного имущества, целям, предусмотренным ее учредительными документами. Такие проверки могут проводиться в отношении структурного подразделения иностранной некоммерческой неправительственной организации, за исключением структурных подразделений иностранной неправительственной некоммерческой организации, обладающих иммунитетом от указанных действий;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5) в случае выявления нарушения законодательства Российской Федерации или совершения некоммерческой организацией действий, противоречащих </w:t>
      </w:r>
      <w:r w:rsidRPr="00F608D9">
        <w:rPr>
          <w:sz w:val="28"/>
          <w:szCs w:val="28"/>
          <w:lang w:val="ru-RU"/>
        </w:rPr>
        <w:t>целям, предусмотренным ее учредительными документами, вынести ей письменное предупреждение с указанием допущенного нарушения и срока его устранения, составляющего не менее месяца. Предупреждение, вынесенное некоммерческой организации, может быть обжаловано в вышестоящий орган или в суд</w:t>
      </w:r>
      <w:r w:rsidR="0032640D">
        <w:rPr>
          <w:sz w:val="28"/>
          <w:szCs w:val="28"/>
          <w:lang w:val="ru-RU"/>
        </w:rPr>
        <w:t>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Часть 1 статьи 19.5 Кодекса РФ об АП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 xml:space="preserve">Данная статья в обобщенном виде для многих субъектов управления определяет ответственность граждан, должностных лиц и юридических лиц за невыполнение в срок законного предписания (постановления, представления, решения) органа, осуществляющего государственный надзор или государственный контроль. 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В соответствии с законами и иными нормативными правовыми актами РФ, уполномоченные государственные органы (должностные лица) вправе осуществлять надзорные (контрольные) функции в отношении граждан, должностных лиц (в том числе органов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выноситься обязательные для исполнения предписания (постановления, представления, решения) о прекращении 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Объективная сторона правонарушений, предусмотренных данной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(например,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 среды, природопользования и т.п.).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Состав указанных правонарушений - формальный, наступления вредных последствий не требуется.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Предписание об устранении нарушений требований представляет собой ненормативный правовой акт должностного лица, уполномоченного на осуществление контроля, выявившего соответствующие нарушения, возлагающий на лицо, в деятельности которого эти нарушения установлены, обязанности по их устранению в определенные сроки.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Законность предписания предполагает, что предписание выдано в установленном законом порядке, не ущемляющем права поднадзорных субъектов. Кроме того, законными являются те требования, которые ни по форме, ни по существу не противоречат абсолютно определенным предписаниям правовых норм.</w:t>
      </w:r>
    </w:p>
    <w:p w:rsidR="0032640D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Согласно предупреждению от </w:t>
      </w:r>
      <w:r>
        <w:rPr>
          <w:sz w:val="28"/>
          <w:szCs w:val="28"/>
          <w:lang w:val="ru-RU"/>
        </w:rPr>
        <w:t>29</w:t>
      </w:r>
      <w:r w:rsidRPr="00F608D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04</w:t>
      </w:r>
      <w:r w:rsidRPr="00F608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F608D9">
        <w:rPr>
          <w:sz w:val="28"/>
          <w:szCs w:val="28"/>
          <w:lang w:val="ru-RU"/>
        </w:rPr>
        <w:t xml:space="preserve"> № 86/03-</w:t>
      </w:r>
      <w:r>
        <w:rPr>
          <w:sz w:val="28"/>
          <w:szCs w:val="28"/>
          <w:lang w:val="ru-RU"/>
        </w:rPr>
        <w:t>17</w:t>
      </w:r>
      <w:r w:rsidR="00332872">
        <w:rPr>
          <w:sz w:val="28"/>
          <w:szCs w:val="28"/>
          <w:lang w:val="ru-RU"/>
        </w:rPr>
        <w:t>32</w:t>
      </w:r>
      <w:r>
        <w:rPr>
          <w:sz w:val="28"/>
          <w:szCs w:val="28"/>
          <w:lang w:val="ru-RU"/>
        </w:rPr>
        <w:t>/25</w:t>
      </w:r>
      <w:r w:rsidR="00C36137">
        <w:rPr>
          <w:sz w:val="28"/>
          <w:szCs w:val="28"/>
          <w:lang w:val="ru-RU"/>
        </w:rPr>
        <w:t xml:space="preserve">, полученного </w:t>
      </w:r>
      <w:r w:rsidRPr="006127BB" w:rsidR="00332872">
        <w:rPr>
          <w:sz w:val="28"/>
          <w:szCs w:val="28"/>
          <w:lang w:val="ru-RU"/>
        </w:rPr>
        <w:t xml:space="preserve">ОКМНС </w:t>
      </w:r>
      <w:r w:rsidR="00332872">
        <w:rPr>
          <w:sz w:val="28"/>
          <w:szCs w:val="28"/>
          <w:lang w:val="ru-RU"/>
        </w:rPr>
        <w:t>«Вон вухсарн лор» (Лисий сор)</w:t>
      </w:r>
      <w:r w:rsidR="00C36137">
        <w:rPr>
          <w:sz w:val="28"/>
          <w:szCs w:val="28"/>
          <w:lang w:val="ru-RU"/>
        </w:rPr>
        <w:t xml:space="preserve"> </w:t>
      </w:r>
      <w:r w:rsidR="00332872">
        <w:rPr>
          <w:sz w:val="28"/>
          <w:szCs w:val="28"/>
          <w:lang w:val="ru-RU"/>
        </w:rPr>
        <w:t>23</w:t>
      </w:r>
      <w:r w:rsidR="00C36137">
        <w:rPr>
          <w:sz w:val="28"/>
          <w:szCs w:val="28"/>
          <w:lang w:val="ru-RU"/>
        </w:rPr>
        <w:t xml:space="preserve">.05.2025 года, </w:t>
      </w:r>
      <w:r w:rsidRPr="00F608D9">
        <w:rPr>
          <w:sz w:val="28"/>
          <w:szCs w:val="28"/>
          <w:lang w:val="ru-RU"/>
        </w:rPr>
        <w:t xml:space="preserve">в соответствии с распоряжением Управления Министерства юстиции РФ по ХМАО-Югре от </w:t>
      </w:r>
      <w:r>
        <w:rPr>
          <w:sz w:val="28"/>
          <w:szCs w:val="28"/>
          <w:lang w:val="ru-RU"/>
        </w:rPr>
        <w:t>26</w:t>
      </w:r>
      <w:r w:rsidRPr="00F608D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F608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F608D9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17</w:t>
      </w:r>
      <w:r w:rsidR="00332872">
        <w:rPr>
          <w:sz w:val="28"/>
          <w:szCs w:val="28"/>
          <w:lang w:val="ru-RU"/>
        </w:rPr>
        <w:t>4</w:t>
      </w:r>
      <w:r w:rsidRPr="00F608D9">
        <w:rPr>
          <w:sz w:val="28"/>
          <w:szCs w:val="28"/>
          <w:lang w:val="ru-RU"/>
        </w:rPr>
        <w:t xml:space="preserve">–р «О проведении плановой документарной проверки, </w:t>
      </w:r>
      <w:r w:rsidRPr="006127BB" w:rsidR="00332872">
        <w:rPr>
          <w:sz w:val="28"/>
          <w:szCs w:val="28"/>
          <w:lang w:val="ru-RU"/>
        </w:rPr>
        <w:t xml:space="preserve">ОКМНС </w:t>
      </w:r>
      <w:r w:rsidR="00332872">
        <w:rPr>
          <w:sz w:val="28"/>
          <w:szCs w:val="28"/>
          <w:lang w:val="ru-RU"/>
        </w:rPr>
        <w:t>«Вон вухсарн лор» (Лисий сор)</w:t>
      </w:r>
      <w:r w:rsidRPr="00F608D9">
        <w:rPr>
          <w:sz w:val="28"/>
          <w:szCs w:val="28"/>
          <w:lang w:val="ru-RU"/>
        </w:rPr>
        <w:t xml:space="preserve"> была обязана в срок до </w:t>
      </w:r>
      <w:r>
        <w:rPr>
          <w:sz w:val="28"/>
          <w:szCs w:val="28"/>
          <w:lang w:val="ru-RU"/>
        </w:rPr>
        <w:t>07</w:t>
      </w:r>
      <w:r w:rsidRPr="00F608D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7</w:t>
      </w:r>
      <w:r w:rsidRPr="00F608D9">
        <w:rPr>
          <w:sz w:val="28"/>
          <w:szCs w:val="28"/>
          <w:lang w:val="ru-RU"/>
        </w:rPr>
        <w:t>.2025 г. устранить нарушения и представить в Управление соответствующие документы, что сделано не было.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 xml:space="preserve">Срок для выполнения мероприятий по устранению выявленных нарушений, установленный должностным лицом административного органа, мировой судья находит разумным и достаточным. 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Фактические обстоятельства подтверждаются материалами дела: 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-протоколом об административном правонарушении №</w:t>
      </w:r>
      <w:r w:rsidR="00337258">
        <w:rPr>
          <w:sz w:val="28"/>
          <w:szCs w:val="28"/>
          <w:lang w:val="ru-RU"/>
        </w:rPr>
        <w:t>2</w:t>
      </w:r>
      <w:r w:rsidR="00332872">
        <w:rPr>
          <w:sz w:val="28"/>
          <w:szCs w:val="28"/>
          <w:lang w:val="ru-RU"/>
        </w:rPr>
        <w:t>0</w:t>
      </w:r>
      <w:r w:rsidRPr="002A5D12">
        <w:rPr>
          <w:sz w:val="28"/>
          <w:szCs w:val="28"/>
          <w:lang w:val="ru-RU"/>
        </w:rPr>
        <w:t xml:space="preserve"> от </w:t>
      </w:r>
      <w:r w:rsidR="00337258">
        <w:rPr>
          <w:sz w:val="28"/>
          <w:szCs w:val="28"/>
          <w:lang w:val="ru-RU"/>
        </w:rPr>
        <w:t>19</w:t>
      </w:r>
      <w:r w:rsidR="001E2751">
        <w:rPr>
          <w:sz w:val="28"/>
          <w:szCs w:val="28"/>
          <w:lang w:val="ru-RU"/>
        </w:rPr>
        <w:t>.08.2025</w:t>
      </w:r>
      <w:r w:rsidRPr="002A5D12">
        <w:rPr>
          <w:sz w:val="28"/>
          <w:szCs w:val="28"/>
          <w:lang w:val="ru-RU"/>
        </w:rPr>
        <w:t>;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-актом о выявлении административного правонарушения от </w:t>
      </w:r>
      <w:r w:rsidR="00337258">
        <w:rPr>
          <w:sz w:val="28"/>
          <w:szCs w:val="28"/>
          <w:lang w:val="ru-RU"/>
        </w:rPr>
        <w:t>08</w:t>
      </w:r>
      <w:r w:rsidR="001E2751">
        <w:rPr>
          <w:sz w:val="28"/>
          <w:szCs w:val="28"/>
          <w:lang w:val="ru-RU"/>
        </w:rPr>
        <w:t>.07.2025</w:t>
      </w:r>
      <w:r w:rsidRPr="002A5D12">
        <w:rPr>
          <w:sz w:val="28"/>
          <w:szCs w:val="28"/>
          <w:lang w:val="ru-RU"/>
        </w:rPr>
        <w:t xml:space="preserve">; </w:t>
      </w:r>
    </w:p>
    <w:p w:rsidR="007E171B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-</w:t>
      </w:r>
      <w:r w:rsidRPr="001E7E42">
        <w:rPr>
          <w:sz w:val="28"/>
          <w:szCs w:val="28"/>
          <w:lang w:val="ru-RU"/>
        </w:rPr>
        <w:t>копией распоряжения Управления минюста России по ХМАО-Югре №</w:t>
      </w:r>
      <w:r w:rsidRPr="001E7E42" w:rsidR="006E3BEE">
        <w:rPr>
          <w:sz w:val="28"/>
          <w:szCs w:val="28"/>
          <w:lang w:val="ru-RU"/>
        </w:rPr>
        <w:t>17</w:t>
      </w:r>
      <w:r w:rsidR="00705334">
        <w:rPr>
          <w:sz w:val="28"/>
          <w:szCs w:val="28"/>
          <w:lang w:val="ru-RU"/>
        </w:rPr>
        <w:t>4</w:t>
      </w:r>
      <w:r w:rsidRPr="001E7E42">
        <w:rPr>
          <w:sz w:val="28"/>
          <w:szCs w:val="28"/>
          <w:lang w:val="ru-RU"/>
        </w:rPr>
        <w:t xml:space="preserve">-р от </w:t>
      </w:r>
      <w:r w:rsidRPr="001E7E42" w:rsidR="006E3BEE">
        <w:rPr>
          <w:sz w:val="28"/>
          <w:szCs w:val="28"/>
          <w:lang w:val="ru-RU"/>
        </w:rPr>
        <w:t>26</w:t>
      </w:r>
      <w:r w:rsidRPr="001E7E42" w:rsidR="001E2751">
        <w:rPr>
          <w:sz w:val="28"/>
          <w:szCs w:val="28"/>
          <w:lang w:val="ru-RU"/>
        </w:rPr>
        <w:t>.0</w:t>
      </w:r>
      <w:r w:rsidRPr="001E7E42" w:rsidR="006E3BEE">
        <w:rPr>
          <w:sz w:val="28"/>
          <w:szCs w:val="28"/>
          <w:lang w:val="ru-RU"/>
        </w:rPr>
        <w:t>2</w:t>
      </w:r>
      <w:r w:rsidRPr="001E7E42" w:rsidR="001E2751">
        <w:rPr>
          <w:sz w:val="28"/>
          <w:szCs w:val="28"/>
          <w:lang w:val="ru-RU"/>
        </w:rPr>
        <w:t>.2025</w:t>
      </w:r>
      <w:r w:rsidRPr="001E7E42">
        <w:rPr>
          <w:sz w:val="28"/>
          <w:szCs w:val="28"/>
          <w:lang w:val="ru-RU"/>
        </w:rPr>
        <w:t>;</w:t>
      </w:r>
    </w:p>
    <w:p w:rsidR="007E171B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 xml:space="preserve">-копией </w:t>
      </w:r>
      <w:r w:rsidRPr="001E7E42" w:rsidR="006E3BEE">
        <w:rPr>
          <w:sz w:val="28"/>
          <w:szCs w:val="28"/>
          <w:lang w:val="ru-RU"/>
        </w:rPr>
        <w:t>предупреждения от 29.04.2025 № 86/03-173</w:t>
      </w:r>
      <w:r w:rsidR="00705334">
        <w:rPr>
          <w:sz w:val="28"/>
          <w:szCs w:val="28"/>
          <w:lang w:val="ru-RU"/>
        </w:rPr>
        <w:t>2</w:t>
      </w:r>
      <w:r w:rsidRPr="001E7E42" w:rsidR="006E3BEE">
        <w:rPr>
          <w:sz w:val="28"/>
          <w:szCs w:val="28"/>
          <w:lang w:val="ru-RU"/>
        </w:rPr>
        <w:t>/25;</w:t>
      </w:r>
    </w:p>
    <w:p w:rsidR="0021565A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 xml:space="preserve">- </w:t>
      </w:r>
      <w:r w:rsidR="00705334">
        <w:rPr>
          <w:sz w:val="28"/>
          <w:szCs w:val="28"/>
          <w:lang w:val="ru-RU"/>
        </w:rPr>
        <w:t>почтовым уведомлением</w:t>
      </w:r>
      <w:r w:rsidRPr="001E7E42" w:rsidR="00E71FD6">
        <w:rPr>
          <w:sz w:val="28"/>
          <w:szCs w:val="28"/>
          <w:lang w:val="ru-RU"/>
        </w:rPr>
        <w:t>, с датой вручения предупреждения 2</w:t>
      </w:r>
      <w:r w:rsidR="00766436">
        <w:rPr>
          <w:sz w:val="28"/>
          <w:szCs w:val="28"/>
          <w:lang w:val="ru-RU"/>
        </w:rPr>
        <w:t>3</w:t>
      </w:r>
      <w:r w:rsidRPr="001E7E42" w:rsidR="00E71FD6">
        <w:rPr>
          <w:sz w:val="28"/>
          <w:szCs w:val="28"/>
          <w:lang w:val="ru-RU"/>
        </w:rPr>
        <w:t xml:space="preserve">.05.2025; </w:t>
      </w:r>
    </w:p>
    <w:p w:rsidR="007E171B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>-копией выписки из ЕГРЮЛ</w:t>
      </w:r>
      <w:r w:rsidRPr="001E7E42" w:rsidR="001E7E42">
        <w:rPr>
          <w:sz w:val="28"/>
          <w:szCs w:val="28"/>
          <w:lang w:val="ru-RU"/>
        </w:rPr>
        <w:t xml:space="preserve"> в отношении </w:t>
      </w:r>
      <w:r w:rsidRPr="006127BB" w:rsidR="00766436">
        <w:rPr>
          <w:sz w:val="28"/>
          <w:szCs w:val="28"/>
          <w:lang w:val="ru-RU"/>
        </w:rPr>
        <w:t xml:space="preserve">ОКМНС </w:t>
      </w:r>
      <w:r w:rsidR="00766436">
        <w:rPr>
          <w:sz w:val="28"/>
          <w:szCs w:val="28"/>
          <w:lang w:val="ru-RU"/>
        </w:rPr>
        <w:t>«Вон вухсарн лор» (Лисий сор)</w:t>
      </w:r>
      <w:r w:rsidRPr="001E7E42">
        <w:rPr>
          <w:sz w:val="28"/>
          <w:szCs w:val="28"/>
          <w:lang w:val="ru-RU"/>
        </w:rPr>
        <w:t>.</w:t>
      </w:r>
    </w:p>
    <w:p w:rsidR="001E7E42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>Оценивая в совокупности представленные доказательства, суд приходит к выводу, что вина юридического лица нашла свое подтверждение.</w:t>
      </w:r>
    </w:p>
    <w:p w:rsidR="001E7E42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 xml:space="preserve">Действия </w:t>
      </w:r>
      <w:r w:rsidRPr="006127BB" w:rsidR="00766436">
        <w:rPr>
          <w:sz w:val="28"/>
          <w:szCs w:val="28"/>
          <w:lang w:val="ru-RU"/>
        </w:rPr>
        <w:t xml:space="preserve">ОКМНС </w:t>
      </w:r>
      <w:r w:rsidR="00766436">
        <w:rPr>
          <w:sz w:val="28"/>
          <w:szCs w:val="28"/>
          <w:lang w:val="ru-RU"/>
        </w:rPr>
        <w:t>«Вон вухсарн лор» (Лисий сор)</w:t>
      </w:r>
      <w:r w:rsidRPr="001E7E42">
        <w:rPr>
          <w:sz w:val="28"/>
          <w:szCs w:val="28"/>
          <w:lang w:val="ru-RU"/>
        </w:rPr>
        <w:t xml:space="preserve"> суд квалифицирует по ч. 1 ст. 19.5 КоАП РФ -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(контроль).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>Определяя вид и меру наказания лицу, в отношении которого ведется производство по</w:t>
      </w:r>
      <w:r w:rsidRPr="002A5D12">
        <w:rPr>
          <w:sz w:val="28"/>
          <w:szCs w:val="28"/>
          <w:lang w:val="ru-RU"/>
        </w:rPr>
        <w:t xml:space="preserve"> делу об административном правонарушении, мировой судья учитывает характер и тяжесть совершенного им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Юридическим лицом совершено правонарушение против порядка управления. </w:t>
      </w:r>
      <w:r w:rsidRPr="006127BB" w:rsidR="00766436">
        <w:rPr>
          <w:sz w:val="28"/>
          <w:szCs w:val="28"/>
          <w:lang w:val="ru-RU"/>
        </w:rPr>
        <w:t xml:space="preserve">ОКМНС </w:t>
      </w:r>
      <w:r w:rsidR="00766436">
        <w:rPr>
          <w:sz w:val="28"/>
          <w:szCs w:val="28"/>
          <w:lang w:val="ru-RU"/>
        </w:rPr>
        <w:t>«Вон вухсарн лор» (Лисий сор)</w:t>
      </w:r>
      <w:r w:rsidRPr="002A5D12">
        <w:rPr>
          <w:sz w:val="28"/>
          <w:szCs w:val="28"/>
          <w:lang w:val="ru-RU"/>
        </w:rPr>
        <w:t xml:space="preserve"> впервые привлекается к административной ответственности. </w:t>
      </w:r>
    </w:p>
    <w:p w:rsidR="0052436B" w:rsidRPr="0052436B" w:rsidP="003C371C">
      <w:pPr>
        <w:ind w:firstLine="567"/>
        <w:jc w:val="both"/>
        <w:rPr>
          <w:sz w:val="28"/>
          <w:szCs w:val="28"/>
          <w:lang w:val="ru-RU"/>
        </w:rPr>
      </w:pPr>
      <w:r w:rsidRPr="0052436B">
        <w:rPr>
          <w:sz w:val="28"/>
          <w:szCs w:val="28"/>
          <w:lang w:val="ru-RU"/>
        </w:rPr>
        <w:t xml:space="preserve">Смягчающих и отягчающих административную ответственность юридического лица, мировым судьей не установлено. </w:t>
      </w:r>
    </w:p>
    <w:p w:rsidR="0052436B" w:rsidRPr="0052436B" w:rsidP="003C371C">
      <w:pPr>
        <w:ind w:firstLine="567"/>
        <w:jc w:val="both"/>
        <w:rPr>
          <w:sz w:val="28"/>
          <w:szCs w:val="28"/>
          <w:lang w:val="ru-RU"/>
        </w:rPr>
      </w:pPr>
      <w:r w:rsidRPr="0052436B">
        <w:rPr>
          <w:sz w:val="28"/>
          <w:szCs w:val="28"/>
          <w:lang w:val="ru-RU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На основании изложенного, руководствуясь ст.ст.23.1, 29.10 КоАП РФ, мировой судья </w:t>
      </w:r>
    </w:p>
    <w:p w:rsidR="007E171B" w:rsidRPr="002A5D12">
      <w:pPr>
        <w:ind w:firstLine="720"/>
        <w:jc w:val="both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п о с т а н о в и л: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7E171B" w:rsidRPr="006B64B9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признать юридическое лицо – </w:t>
      </w:r>
      <w:r w:rsidR="00953FFA">
        <w:rPr>
          <w:sz w:val="28"/>
          <w:szCs w:val="28"/>
          <w:lang w:val="ru-RU"/>
        </w:rPr>
        <w:t xml:space="preserve">общину коренных малочисленных народов Севера </w:t>
      </w:r>
      <w:r w:rsidR="00766436">
        <w:rPr>
          <w:sz w:val="28"/>
          <w:szCs w:val="28"/>
          <w:lang w:val="ru-RU"/>
        </w:rPr>
        <w:t>«Вон вухсарн лор» (Лисий сор)</w:t>
      </w:r>
      <w:r w:rsidRPr="002A5D12">
        <w:rPr>
          <w:sz w:val="28"/>
          <w:szCs w:val="28"/>
          <w:lang w:val="ru-RU"/>
        </w:rPr>
        <w:t xml:space="preserve"> виновным в совершении административного </w:t>
      </w:r>
      <w:r w:rsidRPr="006B64B9">
        <w:rPr>
          <w:sz w:val="28"/>
          <w:szCs w:val="28"/>
          <w:lang w:val="ru-RU"/>
        </w:rPr>
        <w:t>правонарушения, предусмотренного ч.1 ст.19.</w:t>
      </w:r>
      <w:r w:rsidR="00F30DA9">
        <w:rPr>
          <w:sz w:val="28"/>
          <w:szCs w:val="28"/>
          <w:lang w:val="ru-RU"/>
        </w:rPr>
        <w:t>5</w:t>
      </w:r>
      <w:r w:rsidRPr="006B64B9">
        <w:rPr>
          <w:sz w:val="28"/>
          <w:szCs w:val="28"/>
          <w:lang w:val="ru-RU"/>
        </w:rPr>
        <w:t xml:space="preserve"> КоАП РФ и назначить ему наказание в виде административного штрафа в размере </w:t>
      </w:r>
      <w:r w:rsidR="00F30DA9">
        <w:rPr>
          <w:sz w:val="28"/>
          <w:szCs w:val="28"/>
          <w:lang w:val="ru-RU"/>
        </w:rPr>
        <w:t>10</w:t>
      </w:r>
      <w:r w:rsidRPr="006B64B9" w:rsidR="00953FFA">
        <w:rPr>
          <w:sz w:val="28"/>
          <w:szCs w:val="28"/>
          <w:lang w:val="ru-RU"/>
        </w:rPr>
        <w:t> 000 (</w:t>
      </w:r>
      <w:r w:rsidR="00F30DA9">
        <w:rPr>
          <w:sz w:val="28"/>
          <w:szCs w:val="28"/>
          <w:lang w:val="ru-RU"/>
        </w:rPr>
        <w:t>десять</w:t>
      </w:r>
      <w:r w:rsidRPr="006B64B9" w:rsidR="00953FFA">
        <w:rPr>
          <w:sz w:val="28"/>
          <w:szCs w:val="28"/>
          <w:lang w:val="ru-RU"/>
        </w:rPr>
        <w:t xml:space="preserve"> тысяч) рублей</w:t>
      </w:r>
      <w:r w:rsidRPr="006B64B9">
        <w:rPr>
          <w:sz w:val="28"/>
          <w:szCs w:val="28"/>
          <w:lang w:val="ru-RU"/>
        </w:rPr>
        <w:t>.</w:t>
      </w:r>
    </w:p>
    <w:p w:rsidR="007E171B" w:rsidRPr="00766436" w:rsidP="00AC6DBE">
      <w:pPr>
        <w:ind w:firstLine="567"/>
        <w:jc w:val="both"/>
        <w:rPr>
          <w:sz w:val="28"/>
          <w:szCs w:val="28"/>
          <w:lang w:val="ru-RU"/>
        </w:rPr>
      </w:pPr>
      <w:r w:rsidRPr="00766436">
        <w:rPr>
          <w:sz w:val="28"/>
          <w:szCs w:val="28"/>
          <w:lang w:val="ru-RU"/>
        </w:rPr>
        <w:t>Штраф подлежит уплате по следующим реквизитам:</w:t>
      </w:r>
    </w:p>
    <w:p w:rsidR="006B64B9" w:rsidRPr="00766436" w:rsidP="006B64B9">
      <w:pPr>
        <w:ind w:firstLine="567"/>
        <w:jc w:val="both"/>
        <w:rPr>
          <w:sz w:val="28"/>
          <w:szCs w:val="28"/>
          <w:lang w:val="ru-RU"/>
        </w:rPr>
      </w:pPr>
      <w:r w:rsidRPr="00766436">
        <w:rPr>
          <w:sz w:val="28"/>
          <w:szCs w:val="28"/>
          <w:lang w:val="ru-RU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766436">
        <w:rPr>
          <w:sz w:val="28"/>
          <w:szCs w:val="28"/>
        </w:rPr>
        <w:t>D</w:t>
      </w:r>
      <w:r w:rsidRPr="00766436">
        <w:rPr>
          <w:sz w:val="28"/>
          <w:szCs w:val="28"/>
          <w:lang w:val="ru-RU"/>
        </w:rPr>
        <w:t>08080) Банк: РКЦ Ханты-Мансийск//УФК по Ханты-Мансийскому автономному округу – Югре г. Ханты-Мансийск банковский счет: 40102810245370000007</w:t>
      </w:r>
      <w:r w:rsidRPr="00766436" w:rsidR="00652525">
        <w:rPr>
          <w:sz w:val="28"/>
          <w:szCs w:val="28"/>
          <w:lang w:val="ru-RU"/>
        </w:rPr>
        <w:t xml:space="preserve">, </w:t>
      </w:r>
      <w:r w:rsidRPr="00766436">
        <w:rPr>
          <w:sz w:val="28"/>
          <w:szCs w:val="28"/>
          <w:lang w:val="ru-RU"/>
        </w:rPr>
        <w:t>номер счета получателя (номер казначейского счета) 03100643000000018700</w:t>
      </w:r>
      <w:r w:rsidRPr="00766436" w:rsidR="00652525">
        <w:rPr>
          <w:sz w:val="28"/>
          <w:szCs w:val="28"/>
          <w:lang w:val="ru-RU"/>
        </w:rPr>
        <w:t>,</w:t>
      </w:r>
      <w:r w:rsidRPr="00766436">
        <w:rPr>
          <w:sz w:val="28"/>
          <w:szCs w:val="28"/>
          <w:lang w:val="ru-RU"/>
        </w:rPr>
        <w:t xml:space="preserve"> БИК 007162163</w:t>
      </w:r>
      <w:r w:rsidRPr="00766436" w:rsidR="00652525">
        <w:rPr>
          <w:sz w:val="28"/>
          <w:szCs w:val="28"/>
          <w:lang w:val="ru-RU"/>
        </w:rPr>
        <w:t>,</w:t>
      </w:r>
      <w:r w:rsidRPr="00766436">
        <w:rPr>
          <w:sz w:val="28"/>
          <w:szCs w:val="28"/>
          <w:lang w:val="ru-RU"/>
        </w:rPr>
        <w:t xml:space="preserve"> ОКТМО 71812000</w:t>
      </w:r>
      <w:r w:rsidRPr="00766436" w:rsidR="00652525">
        <w:rPr>
          <w:sz w:val="28"/>
          <w:szCs w:val="28"/>
          <w:lang w:val="ru-RU"/>
        </w:rPr>
        <w:t>,</w:t>
      </w:r>
      <w:r w:rsidRPr="00766436">
        <w:rPr>
          <w:sz w:val="28"/>
          <w:szCs w:val="28"/>
          <w:lang w:val="ru-RU"/>
        </w:rPr>
        <w:t xml:space="preserve"> ИНН 8601073664</w:t>
      </w:r>
      <w:r w:rsidRPr="00766436" w:rsidR="00652525">
        <w:rPr>
          <w:sz w:val="28"/>
          <w:szCs w:val="28"/>
          <w:lang w:val="ru-RU"/>
        </w:rPr>
        <w:t>,</w:t>
      </w:r>
      <w:r w:rsidRPr="00766436">
        <w:rPr>
          <w:sz w:val="28"/>
          <w:szCs w:val="28"/>
          <w:lang w:val="ru-RU"/>
        </w:rPr>
        <w:t xml:space="preserve"> КПП 860101001</w:t>
      </w:r>
      <w:r w:rsidRPr="00766436" w:rsidR="00652525">
        <w:rPr>
          <w:sz w:val="28"/>
          <w:szCs w:val="28"/>
          <w:lang w:val="ru-RU"/>
        </w:rPr>
        <w:t>,</w:t>
      </w:r>
      <w:r w:rsidRPr="00766436">
        <w:rPr>
          <w:sz w:val="28"/>
          <w:szCs w:val="28"/>
          <w:lang w:val="ru-RU"/>
        </w:rPr>
        <w:t xml:space="preserve"> </w:t>
      </w:r>
      <w:r w:rsidRPr="00766436" w:rsidR="00652525">
        <w:rPr>
          <w:sz w:val="28"/>
          <w:szCs w:val="28"/>
          <w:lang w:val="ru-RU"/>
        </w:rPr>
        <w:t xml:space="preserve">КБК </w:t>
      </w:r>
      <w:r w:rsidRPr="00766436" w:rsidR="00766436">
        <w:rPr>
          <w:sz w:val="28"/>
          <w:szCs w:val="28"/>
          <w:lang w:val="ru-RU"/>
        </w:rPr>
        <w:t>72011601193010005140</w:t>
      </w:r>
      <w:r w:rsidRPr="00766436" w:rsidR="00652525">
        <w:rPr>
          <w:sz w:val="28"/>
          <w:szCs w:val="28"/>
          <w:lang w:val="ru-RU"/>
        </w:rPr>
        <w:t>,</w:t>
      </w:r>
      <w:r w:rsidRPr="00766436">
        <w:rPr>
          <w:sz w:val="28"/>
          <w:szCs w:val="28"/>
          <w:lang w:val="ru-RU"/>
        </w:rPr>
        <w:t xml:space="preserve"> УИН </w:t>
      </w:r>
      <w:r w:rsidRPr="00766436" w:rsidR="00766436">
        <w:rPr>
          <w:sz w:val="28"/>
          <w:szCs w:val="28"/>
          <w:lang w:val="ru-RU"/>
        </w:rPr>
        <w:t>0412365400025004212519168</w:t>
      </w:r>
      <w:r w:rsidRPr="00766436">
        <w:rPr>
          <w:sz w:val="28"/>
          <w:szCs w:val="28"/>
          <w:lang w:val="ru-RU"/>
        </w:rPr>
        <w:t>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766436">
        <w:rPr>
          <w:sz w:val="28"/>
          <w:szCs w:val="28"/>
          <w:lang w:val="ru-RU"/>
        </w:rPr>
        <w:t>В соответствии с требованиями ч.1 ст.32.2 КоАП РФ административный штраф должен быть уплачен лицом</w:t>
      </w:r>
      <w:r w:rsidRPr="006B64B9">
        <w:rPr>
          <w:sz w:val="28"/>
          <w:szCs w:val="28"/>
          <w:lang w:val="ru-RU"/>
        </w:rPr>
        <w:t>, привлеченным к административной</w:t>
      </w:r>
      <w:r w:rsidRPr="002A5D12">
        <w:rPr>
          <w:sz w:val="28"/>
          <w:szCs w:val="28"/>
          <w:lang w:val="ru-RU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AC6DBE" w:rsidRPr="00E83F06" w:rsidP="00AC6DBE">
      <w:pPr>
        <w:pStyle w:val="Con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F06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через мирового судью судебного участка № 1 Березовского судебного района Ханты-Мансийского автономного округа – Югры.</w:t>
      </w:r>
    </w:p>
    <w:p w:rsidR="00AC6DBE" w:rsidRPr="00D80F02" w:rsidP="00AC6DBE">
      <w:pPr>
        <w:ind w:firstLine="851"/>
        <w:rPr>
          <w:sz w:val="28"/>
          <w:szCs w:val="28"/>
          <w:lang w:val="ru-RU"/>
        </w:rPr>
      </w:pPr>
    </w:p>
    <w:p w:rsidR="00AC6DBE" w:rsidRPr="00D80F02" w:rsidP="00AC6DBE">
      <w:pPr>
        <w:ind w:firstLine="851"/>
        <w:rPr>
          <w:sz w:val="28"/>
          <w:szCs w:val="28"/>
          <w:lang w:val="ru-RU"/>
        </w:rPr>
      </w:pP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 xml:space="preserve">Мировой судья судебного участка № </w:t>
      </w:r>
      <w:r>
        <w:rPr>
          <w:sz w:val="28"/>
          <w:szCs w:val="28"/>
          <w:lang w:val="ru-RU"/>
        </w:rPr>
        <w:t>2</w:t>
      </w:r>
      <w:r w:rsidRPr="003C1A4E">
        <w:rPr>
          <w:sz w:val="28"/>
          <w:szCs w:val="28"/>
          <w:lang w:val="ru-RU"/>
        </w:rPr>
        <w:t xml:space="preserve"> </w:t>
      </w: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Березовского судебного района</w:t>
      </w:r>
      <w:r w:rsidRPr="003C1A4E">
        <w:rPr>
          <w:sz w:val="28"/>
          <w:szCs w:val="28"/>
          <w:lang w:val="ru-RU"/>
        </w:rPr>
        <w:tab/>
        <w:t xml:space="preserve">                    /подпись/  </w:t>
      </w:r>
      <w:r>
        <w:rPr>
          <w:sz w:val="28"/>
          <w:szCs w:val="28"/>
          <w:lang w:val="ru-RU"/>
        </w:rPr>
        <w:t xml:space="preserve">                 </w:t>
      </w:r>
      <w:r w:rsidRPr="003C1A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Р.Ф. Сафин</w:t>
      </w:r>
    </w:p>
    <w:p w:rsidR="00AC6DBE" w:rsidP="00AC6DBE">
      <w:pPr>
        <w:contextualSpacing/>
        <w:jc w:val="both"/>
        <w:rPr>
          <w:sz w:val="28"/>
          <w:szCs w:val="28"/>
          <w:lang w:val="ru-RU"/>
        </w:rPr>
      </w:pP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Копия верна:</w:t>
      </w: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Мировой судья судебного участка №</w:t>
      </w:r>
      <w:r>
        <w:rPr>
          <w:sz w:val="28"/>
          <w:szCs w:val="28"/>
          <w:lang w:val="ru-RU"/>
        </w:rPr>
        <w:t>2</w:t>
      </w:r>
      <w:r w:rsidRPr="003C1A4E">
        <w:rPr>
          <w:sz w:val="28"/>
          <w:szCs w:val="28"/>
          <w:lang w:val="ru-RU"/>
        </w:rPr>
        <w:t xml:space="preserve"> </w:t>
      </w:r>
    </w:p>
    <w:p w:rsidR="00AC6DBE" w:rsidRPr="003C1A4E" w:rsidP="00AC6DBE">
      <w:pPr>
        <w:contextualSpacing/>
        <w:jc w:val="both"/>
        <w:rPr>
          <w:rFonts w:eastAsia="MS Mincho"/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 xml:space="preserve">Березовского судебного района                                            </w:t>
      </w:r>
      <w:r>
        <w:rPr>
          <w:sz w:val="28"/>
          <w:szCs w:val="28"/>
          <w:lang w:val="ru-RU"/>
        </w:rPr>
        <w:t xml:space="preserve">                  </w:t>
      </w:r>
      <w:r w:rsidRPr="003C1A4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Р.Ф. Сафин</w:t>
      </w: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sectPr w:rsidSect="00987E93">
      <w:headerReference w:type="default" r:id="rId5"/>
      <w:pgSz w:w="12240" w:h="15840"/>
      <w:pgMar w:top="1134" w:right="851" w:bottom="1134" w:left="170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507707"/>
      <w:placeholder>
        <w:docPart w:val="DefaultPlaceholder_22675703"/>
      </w:placeholder>
      <w:richText/>
    </w:sdtPr>
    <w:sdtContent>
      <w:p w:rsidR="007E171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C42">
          <w:rPr>
            <w:noProof/>
          </w:rPr>
          <w:t>6</w:t>
        </w:r>
        <w:r>
          <w:fldChar w:fldCharType="end"/>
        </w:r>
      </w:p>
    </w:sdtContent>
  </w:sdt>
  <w:p w:rsidR="007E1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1B"/>
    <w:rsid w:val="00056CC3"/>
    <w:rsid w:val="000A3EC8"/>
    <w:rsid w:val="000D72D5"/>
    <w:rsid w:val="001436D5"/>
    <w:rsid w:val="001E0BC5"/>
    <w:rsid w:val="001E2751"/>
    <w:rsid w:val="001E7E42"/>
    <w:rsid w:val="001F774A"/>
    <w:rsid w:val="0021376C"/>
    <w:rsid w:val="0021565A"/>
    <w:rsid w:val="002A5D12"/>
    <w:rsid w:val="0032640D"/>
    <w:rsid w:val="00332872"/>
    <w:rsid w:val="00337258"/>
    <w:rsid w:val="0036217B"/>
    <w:rsid w:val="003C1A4E"/>
    <w:rsid w:val="003C371C"/>
    <w:rsid w:val="003C4EBC"/>
    <w:rsid w:val="003E7BC2"/>
    <w:rsid w:val="00414BF7"/>
    <w:rsid w:val="004922B4"/>
    <w:rsid w:val="004E59A3"/>
    <w:rsid w:val="00506C42"/>
    <w:rsid w:val="0052436B"/>
    <w:rsid w:val="005662F1"/>
    <w:rsid w:val="005A25BD"/>
    <w:rsid w:val="005A7F9C"/>
    <w:rsid w:val="005C63B1"/>
    <w:rsid w:val="006127BB"/>
    <w:rsid w:val="006330A3"/>
    <w:rsid w:val="00652525"/>
    <w:rsid w:val="00654C28"/>
    <w:rsid w:val="006B2E4F"/>
    <w:rsid w:val="006B64B9"/>
    <w:rsid w:val="006C1210"/>
    <w:rsid w:val="006D6F65"/>
    <w:rsid w:val="006E3BEE"/>
    <w:rsid w:val="006F08C3"/>
    <w:rsid w:val="007024B7"/>
    <w:rsid w:val="00705334"/>
    <w:rsid w:val="007170A8"/>
    <w:rsid w:val="00721B51"/>
    <w:rsid w:val="00734B90"/>
    <w:rsid w:val="00766436"/>
    <w:rsid w:val="007E171B"/>
    <w:rsid w:val="008B00D4"/>
    <w:rsid w:val="008B538B"/>
    <w:rsid w:val="008C626D"/>
    <w:rsid w:val="00953FFA"/>
    <w:rsid w:val="00987E93"/>
    <w:rsid w:val="009C0FEF"/>
    <w:rsid w:val="00A46E33"/>
    <w:rsid w:val="00A55303"/>
    <w:rsid w:val="00AA270A"/>
    <w:rsid w:val="00AC6DBE"/>
    <w:rsid w:val="00AF5A64"/>
    <w:rsid w:val="00B16C3B"/>
    <w:rsid w:val="00B577EB"/>
    <w:rsid w:val="00B8557F"/>
    <w:rsid w:val="00BE12C4"/>
    <w:rsid w:val="00C06ACC"/>
    <w:rsid w:val="00C36137"/>
    <w:rsid w:val="00C8641A"/>
    <w:rsid w:val="00CF2D48"/>
    <w:rsid w:val="00D51F0B"/>
    <w:rsid w:val="00D765D1"/>
    <w:rsid w:val="00D80F02"/>
    <w:rsid w:val="00DF05ED"/>
    <w:rsid w:val="00E71FD6"/>
    <w:rsid w:val="00E83F06"/>
    <w:rsid w:val="00EB2D71"/>
    <w:rsid w:val="00ED735F"/>
    <w:rsid w:val="00F30DA9"/>
    <w:rsid w:val="00F608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E4831-920C-4963-BD16-17A1CBB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1rplc-3">
    <w:name w:val="cat-FIO grp-21 rplc-3"/>
    <w:basedOn w:val="DefaultParagraphFont"/>
  </w:style>
  <w:style w:type="character" w:customStyle="1" w:styleId="cat-OrganizationNamegrp-24rplc-4">
    <w:name w:val="cat-OrganizationName grp-2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Dategrp-6rplc-6">
    <w:name w:val="cat-Date grp-6 rplc-6"/>
    <w:basedOn w:val="DefaultParagraphFont"/>
  </w:style>
  <w:style w:type="character" w:customStyle="1" w:styleId="cat-Timegrp-26rplc-7">
    <w:name w:val="cat-Time grp-26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OrganizationNamegrp-24rplc-16">
    <w:name w:val="cat-OrganizationName grp-24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Dategrp-19rplc-30">
    <w:name w:val="cat-Date grp-19 rplc-30"/>
    <w:basedOn w:val="DefaultParagraphFont"/>
  </w:style>
  <w:style w:type="character" w:customStyle="1" w:styleId="cat-Dategrp-7rplc-31">
    <w:name w:val="cat-Date grp-7 rplc-31"/>
    <w:basedOn w:val="DefaultParagraphFont"/>
  </w:style>
  <w:style w:type="character" w:customStyle="1" w:styleId="cat-Dategrp-7rplc-32">
    <w:name w:val="cat-Date grp-7 rplc-32"/>
    <w:basedOn w:val="DefaultParagraphFont"/>
  </w:style>
  <w:style w:type="character" w:customStyle="1" w:styleId="cat-Dategrp-20rplc-33">
    <w:name w:val="cat-Date grp-20 rplc-33"/>
    <w:basedOn w:val="DefaultParagraphFont"/>
  </w:style>
  <w:style w:type="character" w:customStyle="1" w:styleId="cat-OrganizationNamegrp-24rplc-34">
    <w:name w:val="cat-OrganizationName grp-24 rplc-34"/>
    <w:basedOn w:val="DefaultParagraphFont"/>
  </w:style>
  <w:style w:type="character" w:customStyle="1" w:styleId="cat-Dategrp-7rplc-35">
    <w:name w:val="cat-Date grp-7 rplc-35"/>
    <w:basedOn w:val="DefaultParagraphFont"/>
  </w:style>
  <w:style w:type="character" w:customStyle="1" w:styleId="cat-OrganizationNamegrp-25rplc-36">
    <w:name w:val="cat-OrganizationName grp-25 rplc-36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Addressgrp-0rplc-38">
    <w:name w:val="cat-Address grp-0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PhoneNumbergrp-31rplc-43">
    <w:name w:val="cat-PhoneNumber grp-31 rplc-43"/>
    <w:basedOn w:val="DefaultParagraphFont"/>
  </w:style>
  <w:style w:type="character" w:customStyle="1" w:styleId="cat-PhoneNumbergrp-32rplc-44">
    <w:name w:val="cat-PhoneNumber grp-32 rplc-44"/>
    <w:basedOn w:val="DefaultParagraphFont"/>
  </w:style>
  <w:style w:type="character" w:customStyle="1" w:styleId="cat-FIOgrp-22rplc-45">
    <w:name w:val="cat-FIO grp-22 rplc-45"/>
    <w:basedOn w:val="DefaultParagraphFont"/>
  </w:style>
  <w:style w:type="character" w:customStyle="1" w:styleId="cat-FIOgrp-22rplc-46">
    <w:name w:val="cat-FIO grp-22 rplc-46"/>
    <w:basedOn w:val="DefaultParagraphFont"/>
  </w:style>
  <w:style w:type="paragraph" w:customStyle="1" w:styleId="ConsCell">
    <w:name w:val="ConsCell"/>
    <w:rsid w:val="00AC6DB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87E9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7E93"/>
    <w:rPr>
      <w:rFonts w:ascii="Segoe UI" w:hAnsi="Segoe UI" w:cs="Segoe UI"/>
      <w:sz w:val="18"/>
      <w:szCs w:val="18"/>
    </w:rPr>
  </w:style>
  <w:style w:type="character" w:customStyle="1" w:styleId="cat-UserDefinedgrp-10rplc-20">
    <w:name w:val="cat-UserDefined grp-10 rplc-20"/>
    <w:basedOn w:val="DefaultParagraphFont"/>
    <w:rsid w:val="005A25BD"/>
  </w:style>
  <w:style w:type="paragraph" w:styleId="NoSpacing">
    <w:name w:val="No Spacing"/>
    <w:uiPriority w:val="1"/>
    <w:qFormat/>
    <w:rsid w:val="005A7F9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7115-B93C-479E-9E10-25F3B6CD4644}"/>
      </w:docPartPr>
      <w:docPartBody>
        <w:p w:rsidR="00D51F0B">
          <w:r>
            <w:rPr>
              <w:rStyle w:val="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51F0B"/>
    <w:rsid w:val="00A80875"/>
    <w:rsid w:val="00D51F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